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09C876B4" w:rsidR="00AC42BD" w:rsidRPr="00D9727F" w:rsidRDefault="00F37A5D" w:rsidP="005604DC">
            <w:pPr>
              <w:spacing w:before="120" w:after="120"/>
              <w:rPr>
                <w:rFonts w:ascii="Arial" w:hAnsi="Arial" w:cs="Arial"/>
                <w:b/>
                <w:bCs/>
                <w:color w:val="000000"/>
                <w:sz w:val="20"/>
                <w:szCs w:val="20"/>
              </w:rPr>
            </w:pPr>
            <w:r w:rsidRPr="00F37A5D">
              <w:rPr>
                <w:rFonts w:ascii="Arial" w:hAnsi="Arial" w:cs="Arial"/>
                <w:color w:val="000000"/>
                <w:sz w:val="20"/>
                <w:szCs w:val="20"/>
              </w:rPr>
              <w:t>Stavební úpravy ZUŠ v Králíkách na ulici Nádražní č.p. 483 – snížení energetické náročnosti</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550AC3">
      <w:headerReference w:type="default" r:id="rId11"/>
      <w:footerReference w:type="default" r:id="rId12"/>
      <w:footerReference w:type="first" r:id="rId13"/>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92BFD" w14:textId="77777777" w:rsidR="001A440C" w:rsidRDefault="001A440C" w:rsidP="0048547B">
      <w:r>
        <w:separator/>
      </w:r>
    </w:p>
  </w:endnote>
  <w:endnote w:type="continuationSeparator" w:id="0">
    <w:p w14:paraId="1DB9ECF8" w14:textId="77777777" w:rsidR="001A440C" w:rsidRDefault="001A440C"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296B9" w14:textId="77777777" w:rsidR="001A440C" w:rsidRDefault="001A440C" w:rsidP="0048547B">
      <w:r>
        <w:separator/>
      </w:r>
    </w:p>
  </w:footnote>
  <w:footnote w:type="continuationSeparator" w:id="0">
    <w:p w14:paraId="4A91E3EB" w14:textId="77777777" w:rsidR="001A440C" w:rsidRDefault="001A440C"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5621" w14:textId="08F4F8A9" w:rsidR="002955E9" w:rsidRDefault="00F37A5D" w:rsidP="002955E9">
    <w:pPr>
      <w:pStyle w:val="Zhlav"/>
      <w:ind w:left="-1385" w:right="-1371"/>
      <w:jc w:val="center"/>
    </w:pPr>
    <w:r w:rsidRPr="00A7547C">
      <w:rPr>
        <w:noProof/>
      </w:rPr>
      <w:drawing>
        <wp:inline distT="0" distB="0" distL="0" distR="0" wp14:anchorId="38F425D7" wp14:editId="095C76A9">
          <wp:extent cx="5760085" cy="418804"/>
          <wp:effectExtent l="0" t="0" r="0" b="63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418804"/>
                  </a:xfrm>
                  <a:prstGeom prst="rect">
                    <a:avLst/>
                  </a:prstGeom>
                  <a:noFill/>
                  <a:ln>
                    <a:noFill/>
                  </a:ln>
                </pic:spPr>
              </pic:pic>
            </a:graphicData>
          </a:graphic>
        </wp:inline>
      </w:drawing>
    </w:r>
  </w:p>
  <w:p w14:paraId="0FA5D7CB" w14:textId="190675C3" w:rsidR="00313249" w:rsidRDefault="002955E9" w:rsidP="002955E9">
    <w:pPr>
      <w:pStyle w:val="Bezmezer"/>
      <w:pBdr>
        <w:bottom w:val="single" w:sz="4" w:space="0" w:color="auto"/>
      </w:pBdr>
      <w:tabs>
        <w:tab w:val="right" w:pos="9144"/>
      </w:tabs>
      <w:spacing w:before="240"/>
      <w:jc w:val="right"/>
    </w:pPr>
    <w:r>
      <w:tab/>
    </w:r>
    <w:r w:rsidR="00D03831">
      <w:t>02</w:t>
    </w:r>
    <w:r w:rsidR="00313249">
      <w:t xml:space="preserve">.03 – </w:t>
    </w:r>
    <w:r w:rsidR="00313249" w:rsidRPr="00983D58">
      <w:t>Čestné prohlášení o splnění základní způsobilosti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6033"/>
    <w:rsid w:val="00096ACA"/>
    <w:rsid w:val="000A12F6"/>
    <w:rsid w:val="000B1941"/>
    <w:rsid w:val="000B4518"/>
    <w:rsid w:val="000E01A8"/>
    <w:rsid w:val="00103302"/>
    <w:rsid w:val="001047E5"/>
    <w:rsid w:val="0010761C"/>
    <w:rsid w:val="00114896"/>
    <w:rsid w:val="001243C7"/>
    <w:rsid w:val="00135D78"/>
    <w:rsid w:val="00136EF5"/>
    <w:rsid w:val="0014388D"/>
    <w:rsid w:val="001603FB"/>
    <w:rsid w:val="001623F3"/>
    <w:rsid w:val="00197E48"/>
    <w:rsid w:val="001A440C"/>
    <w:rsid w:val="001B6DA5"/>
    <w:rsid w:val="001D15EC"/>
    <w:rsid w:val="00207781"/>
    <w:rsid w:val="002133FB"/>
    <w:rsid w:val="00213DE3"/>
    <w:rsid w:val="002363D8"/>
    <w:rsid w:val="00245269"/>
    <w:rsid w:val="00256BF4"/>
    <w:rsid w:val="00261F63"/>
    <w:rsid w:val="002673BE"/>
    <w:rsid w:val="002816AB"/>
    <w:rsid w:val="00282AF7"/>
    <w:rsid w:val="00291A32"/>
    <w:rsid w:val="002955E9"/>
    <w:rsid w:val="002A43DF"/>
    <w:rsid w:val="002A5F5E"/>
    <w:rsid w:val="002C1E37"/>
    <w:rsid w:val="002C5AEF"/>
    <w:rsid w:val="002D0DD2"/>
    <w:rsid w:val="002E3175"/>
    <w:rsid w:val="002E67E0"/>
    <w:rsid w:val="002F1A09"/>
    <w:rsid w:val="002F6022"/>
    <w:rsid w:val="003022C9"/>
    <w:rsid w:val="00304F14"/>
    <w:rsid w:val="00311755"/>
    <w:rsid w:val="00312561"/>
    <w:rsid w:val="00313249"/>
    <w:rsid w:val="003203EC"/>
    <w:rsid w:val="00321633"/>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50AC3"/>
    <w:rsid w:val="005604DC"/>
    <w:rsid w:val="00570049"/>
    <w:rsid w:val="005A1289"/>
    <w:rsid w:val="005D5C50"/>
    <w:rsid w:val="005F384D"/>
    <w:rsid w:val="00600DA7"/>
    <w:rsid w:val="00601F6E"/>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70E"/>
    <w:rsid w:val="0071075F"/>
    <w:rsid w:val="00713B6A"/>
    <w:rsid w:val="0072598D"/>
    <w:rsid w:val="007261D4"/>
    <w:rsid w:val="00734B48"/>
    <w:rsid w:val="007502E9"/>
    <w:rsid w:val="007765C4"/>
    <w:rsid w:val="00782601"/>
    <w:rsid w:val="0078366D"/>
    <w:rsid w:val="007928FE"/>
    <w:rsid w:val="007A40BC"/>
    <w:rsid w:val="007A4F2A"/>
    <w:rsid w:val="007C44DC"/>
    <w:rsid w:val="007E4BFA"/>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3831"/>
    <w:rsid w:val="00D07362"/>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37A5D"/>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2.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3.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2726</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2024-08-16T14:53:00Z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